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A2616FF" w:rsidR="00510A22" w:rsidRDefault="002F7619">
      <w:pPr>
        <w:rPr>
          <w:b/>
          <w:color w:val="1F3864"/>
        </w:rPr>
      </w:pPr>
      <w:r>
        <w:rPr>
          <w:b/>
          <w:color w:val="1F3864"/>
        </w:rPr>
        <w:t>Reception Long Ter</w:t>
      </w:r>
      <w:r w:rsidR="00054247">
        <w:rPr>
          <w:b/>
          <w:color w:val="1F3864"/>
        </w:rPr>
        <w:t>m Goals Hexham First School 2023</w:t>
      </w:r>
      <w:bookmarkStart w:id="0" w:name="_GoBack"/>
      <w:bookmarkEnd w:id="0"/>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77"/>
        <w:gridCol w:w="3487"/>
        <w:gridCol w:w="3487"/>
      </w:tblGrid>
      <w:tr w:rsidR="00510A22" w14:paraId="78A62CB6" w14:textId="77777777">
        <w:tc>
          <w:tcPr>
            <w:tcW w:w="13948" w:type="dxa"/>
            <w:gridSpan w:val="4"/>
          </w:tcPr>
          <w:p w14:paraId="00000002" w14:textId="77777777" w:rsidR="00510A22" w:rsidRDefault="002F7619">
            <w:pPr>
              <w:jc w:val="center"/>
              <w:rPr>
                <w:b/>
              </w:rPr>
            </w:pPr>
            <w:r>
              <w:rPr>
                <w:b/>
                <w:color w:val="1F3864"/>
              </w:rPr>
              <w:t>Long Term Reception Goals</w:t>
            </w:r>
          </w:p>
        </w:tc>
      </w:tr>
      <w:tr w:rsidR="00510A22" w14:paraId="1A0E47DE" w14:textId="77777777">
        <w:tc>
          <w:tcPr>
            <w:tcW w:w="3397" w:type="dxa"/>
          </w:tcPr>
          <w:p w14:paraId="00000006" w14:textId="77777777" w:rsidR="00510A22" w:rsidRDefault="002F7619">
            <w:pPr>
              <w:jc w:val="center"/>
              <w:rPr>
                <w:b/>
                <w:color w:val="1F3864"/>
                <w:sz w:val="20"/>
                <w:szCs w:val="20"/>
              </w:rPr>
            </w:pPr>
            <w:r>
              <w:rPr>
                <w:b/>
                <w:color w:val="1F3864"/>
                <w:sz w:val="20"/>
                <w:szCs w:val="20"/>
              </w:rPr>
              <w:t>PSED</w:t>
            </w:r>
          </w:p>
          <w:p w14:paraId="00000007" w14:textId="77777777" w:rsidR="00510A22" w:rsidRDefault="00510A22">
            <w:pPr>
              <w:jc w:val="center"/>
              <w:rPr>
                <w:b/>
                <w:color w:val="1F3864"/>
                <w:sz w:val="20"/>
                <w:szCs w:val="20"/>
              </w:rPr>
            </w:pPr>
          </w:p>
          <w:p w14:paraId="00000008" w14:textId="77777777" w:rsidR="00510A22" w:rsidRDefault="002F7619">
            <w:pPr>
              <w:rPr>
                <w:color w:val="1F3864"/>
                <w:sz w:val="20"/>
                <w:szCs w:val="20"/>
              </w:rPr>
            </w:pPr>
            <w:r>
              <w:rPr>
                <w:color w:val="1F3864"/>
                <w:sz w:val="20"/>
                <w:szCs w:val="20"/>
              </w:rPr>
              <w:t>To become a ‘Kind and Confident’ cookie, who shows empathy to others, determination to complete a goal, resilience in the face of challenges, shows curiosity in the world around them and to identify what is unique about themselves and recognise uniqueness in others. Describes, understands and demonstrates healthy choices surrounding self-care.</w:t>
            </w:r>
          </w:p>
          <w:p w14:paraId="00000009" w14:textId="77777777" w:rsidR="00510A22" w:rsidRDefault="00510A22">
            <w:pPr>
              <w:rPr>
                <w:color w:val="0000FF"/>
                <w:sz w:val="20"/>
                <w:szCs w:val="20"/>
              </w:rPr>
            </w:pPr>
          </w:p>
          <w:p w14:paraId="0000000A" w14:textId="77777777" w:rsidR="00510A22" w:rsidRDefault="002F7619">
            <w:pPr>
              <w:rPr>
                <w:color w:val="0000FF"/>
                <w:sz w:val="20"/>
                <w:szCs w:val="20"/>
              </w:rPr>
            </w:pPr>
            <w:r>
              <w:rPr>
                <w:color w:val="0000FF"/>
                <w:sz w:val="20"/>
                <w:szCs w:val="20"/>
              </w:rPr>
              <w:t xml:space="preserve">Demonstration: Take part in ‘Unique You’ sessions, identifying and sharing what they think about the uniqueness of peers. </w:t>
            </w:r>
          </w:p>
          <w:p w14:paraId="0000000B" w14:textId="77777777" w:rsidR="00510A22" w:rsidRDefault="00510A22">
            <w:pPr>
              <w:jc w:val="center"/>
              <w:rPr>
                <w:b/>
                <w:color w:val="1F3864"/>
                <w:sz w:val="20"/>
                <w:szCs w:val="20"/>
              </w:rPr>
            </w:pPr>
          </w:p>
        </w:tc>
        <w:tc>
          <w:tcPr>
            <w:tcW w:w="3577" w:type="dxa"/>
          </w:tcPr>
          <w:p w14:paraId="0000000C" w14:textId="77777777" w:rsidR="00510A22" w:rsidRDefault="002F7619">
            <w:pPr>
              <w:jc w:val="center"/>
              <w:rPr>
                <w:b/>
                <w:color w:val="1F3864"/>
                <w:sz w:val="20"/>
                <w:szCs w:val="20"/>
              </w:rPr>
            </w:pPr>
            <w:r>
              <w:rPr>
                <w:b/>
                <w:color w:val="1F3864"/>
                <w:sz w:val="20"/>
                <w:szCs w:val="20"/>
              </w:rPr>
              <w:t>Physical Development</w:t>
            </w:r>
          </w:p>
          <w:p w14:paraId="0000000D" w14:textId="77777777" w:rsidR="00510A22" w:rsidRDefault="00510A22">
            <w:pPr>
              <w:jc w:val="center"/>
              <w:rPr>
                <w:b/>
                <w:color w:val="1F3864"/>
                <w:sz w:val="20"/>
                <w:szCs w:val="20"/>
              </w:rPr>
            </w:pPr>
          </w:p>
          <w:p w14:paraId="0000000E" w14:textId="77777777" w:rsidR="00510A22" w:rsidRDefault="002F7619">
            <w:pPr>
              <w:rPr>
                <w:color w:val="1F3864"/>
                <w:sz w:val="20"/>
                <w:szCs w:val="20"/>
              </w:rPr>
            </w:pPr>
            <w:r>
              <w:rPr>
                <w:color w:val="1F3864"/>
                <w:sz w:val="20"/>
                <w:szCs w:val="20"/>
              </w:rPr>
              <w:t xml:space="preserve">To become a ‘confident adventurer’ who can use strength, balance and coordination to run, jump, hop, skip, climb, dance and cycle confidently and safely. </w:t>
            </w:r>
          </w:p>
          <w:p w14:paraId="0000000F" w14:textId="77777777" w:rsidR="00510A22" w:rsidRDefault="00510A22">
            <w:pPr>
              <w:rPr>
                <w:color w:val="1F3864"/>
                <w:sz w:val="20"/>
                <w:szCs w:val="20"/>
              </w:rPr>
            </w:pPr>
          </w:p>
          <w:p w14:paraId="00000010" w14:textId="77777777" w:rsidR="00510A22" w:rsidRDefault="002F7619">
            <w:pPr>
              <w:jc w:val="center"/>
              <w:rPr>
                <w:b/>
                <w:color w:val="1F3864"/>
                <w:sz w:val="20"/>
                <w:szCs w:val="20"/>
              </w:rPr>
            </w:pPr>
            <w:r>
              <w:rPr>
                <w:b/>
                <w:color w:val="1F3864"/>
                <w:sz w:val="20"/>
                <w:szCs w:val="20"/>
              </w:rPr>
              <w:t>Fine Motor Skills</w:t>
            </w:r>
          </w:p>
          <w:p w14:paraId="00000011" w14:textId="77777777" w:rsidR="00510A22" w:rsidRDefault="002F7619">
            <w:pPr>
              <w:rPr>
                <w:color w:val="1F3864"/>
                <w:sz w:val="20"/>
                <w:szCs w:val="20"/>
              </w:rPr>
            </w:pPr>
            <w:r>
              <w:rPr>
                <w:color w:val="1F3864"/>
                <w:sz w:val="20"/>
                <w:szCs w:val="20"/>
              </w:rPr>
              <w:t xml:space="preserve">To become a ‘Funky Finger user’ who holds a pencil effectively and uses cutlery with confidence. </w:t>
            </w:r>
          </w:p>
          <w:p w14:paraId="00000012" w14:textId="77777777" w:rsidR="00510A22" w:rsidRDefault="00510A22">
            <w:pPr>
              <w:rPr>
                <w:color w:val="1F3864"/>
                <w:sz w:val="20"/>
                <w:szCs w:val="20"/>
              </w:rPr>
            </w:pPr>
          </w:p>
          <w:p w14:paraId="00000013" w14:textId="77777777" w:rsidR="00510A22" w:rsidRDefault="002F7619">
            <w:pPr>
              <w:rPr>
                <w:color w:val="0000FF"/>
                <w:sz w:val="20"/>
                <w:szCs w:val="20"/>
              </w:rPr>
            </w:pPr>
            <w:r>
              <w:rPr>
                <w:color w:val="0000FF"/>
                <w:sz w:val="20"/>
                <w:szCs w:val="20"/>
              </w:rPr>
              <w:t xml:space="preserve">Demonstration: Create a challenging obstacle course to demonstrate a range of movements, testing and refining ideas. </w:t>
            </w:r>
          </w:p>
          <w:p w14:paraId="00000014" w14:textId="77777777" w:rsidR="00510A22" w:rsidRDefault="00510A22">
            <w:pPr>
              <w:rPr>
                <w:color w:val="1F3864"/>
                <w:sz w:val="20"/>
                <w:szCs w:val="20"/>
              </w:rPr>
            </w:pPr>
          </w:p>
          <w:p w14:paraId="00000015" w14:textId="77777777" w:rsidR="00510A22" w:rsidRDefault="00510A22">
            <w:pPr>
              <w:rPr>
                <w:color w:val="1F3864"/>
                <w:sz w:val="20"/>
                <w:szCs w:val="20"/>
              </w:rPr>
            </w:pPr>
          </w:p>
          <w:p w14:paraId="00000016" w14:textId="77777777" w:rsidR="00510A22" w:rsidRDefault="002F7619">
            <w:pPr>
              <w:rPr>
                <w:color w:val="1F3864"/>
                <w:sz w:val="20"/>
                <w:szCs w:val="20"/>
              </w:rPr>
            </w:pPr>
            <w:r>
              <w:rPr>
                <w:color w:val="1F3864"/>
                <w:sz w:val="20"/>
                <w:szCs w:val="20"/>
              </w:rPr>
              <w:t xml:space="preserve"> </w:t>
            </w:r>
          </w:p>
        </w:tc>
        <w:tc>
          <w:tcPr>
            <w:tcW w:w="3487" w:type="dxa"/>
          </w:tcPr>
          <w:p w14:paraId="00000017" w14:textId="77777777" w:rsidR="00510A22" w:rsidRDefault="002F7619">
            <w:pPr>
              <w:jc w:val="center"/>
              <w:rPr>
                <w:b/>
                <w:color w:val="1F3864"/>
                <w:sz w:val="20"/>
                <w:szCs w:val="20"/>
              </w:rPr>
            </w:pPr>
            <w:r>
              <w:rPr>
                <w:b/>
                <w:color w:val="1F3864"/>
                <w:sz w:val="20"/>
                <w:szCs w:val="20"/>
              </w:rPr>
              <w:t>Reading and Phonics</w:t>
            </w:r>
          </w:p>
          <w:p w14:paraId="00000018" w14:textId="77777777" w:rsidR="00510A22" w:rsidRDefault="00510A22">
            <w:pPr>
              <w:jc w:val="center"/>
              <w:rPr>
                <w:b/>
                <w:color w:val="1F3864"/>
                <w:sz w:val="20"/>
                <w:szCs w:val="20"/>
              </w:rPr>
            </w:pPr>
          </w:p>
          <w:p w14:paraId="00000019" w14:textId="77777777" w:rsidR="00510A22" w:rsidRDefault="002F7619">
            <w:pPr>
              <w:rPr>
                <w:color w:val="1F3864"/>
                <w:sz w:val="20"/>
                <w:szCs w:val="20"/>
              </w:rPr>
            </w:pPr>
            <w:r>
              <w:rPr>
                <w:color w:val="1F3864"/>
                <w:sz w:val="20"/>
                <w:szCs w:val="20"/>
              </w:rPr>
              <w:t xml:space="preserve">To become a ‘book worm extraordinaire’ accessing books for pleasure, discuss parts of a story, predict plausible next events, question and discover new vocabulary. To enjoy the experience of choosing their own library book providing an explanation for their choice. To use their phonological knowledge to assess appropriate books. </w:t>
            </w:r>
          </w:p>
          <w:p w14:paraId="0000001A" w14:textId="77777777" w:rsidR="00510A22" w:rsidRDefault="00510A22">
            <w:pPr>
              <w:rPr>
                <w:color w:val="1F3864"/>
                <w:sz w:val="20"/>
                <w:szCs w:val="20"/>
              </w:rPr>
            </w:pPr>
          </w:p>
          <w:p w14:paraId="0000001B" w14:textId="77777777" w:rsidR="00510A22" w:rsidRDefault="002F7619">
            <w:pPr>
              <w:rPr>
                <w:color w:val="1F3864"/>
                <w:sz w:val="20"/>
                <w:szCs w:val="20"/>
              </w:rPr>
            </w:pPr>
            <w:r>
              <w:rPr>
                <w:color w:val="0000FF"/>
                <w:sz w:val="20"/>
                <w:szCs w:val="20"/>
              </w:rPr>
              <w:t xml:space="preserve">Demonstration: Choose a library book and explain their choice. </w:t>
            </w:r>
          </w:p>
        </w:tc>
        <w:tc>
          <w:tcPr>
            <w:tcW w:w="3487" w:type="dxa"/>
          </w:tcPr>
          <w:p w14:paraId="0000001C" w14:textId="77777777" w:rsidR="00510A22" w:rsidRDefault="002F7619">
            <w:pPr>
              <w:jc w:val="center"/>
              <w:rPr>
                <w:b/>
                <w:color w:val="1F3864"/>
                <w:sz w:val="20"/>
                <w:szCs w:val="20"/>
              </w:rPr>
            </w:pPr>
            <w:r>
              <w:rPr>
                <w:b/>
                <w:color w:val="1F3864"/>
                <w:sz w:val="20"/>
                <w:szCs w:val="20"/>
              </w:rPr>
              <w:t>Phonics</w:t>
            </w:r>
          </w:p>
          <w:p w14:paraId="0000001D" w14:textId="77777777" w:rsidR="00510A22" w:rsidRDefault="00510A22">
            <w:pPr>
              <w:jc w:val="center"/>
              <w:rPr>
                <w:b/>
                <w:color w:val="1F3864"/>
                <w:sz w:val="20"/>
                <w:szCs w:val="20"/>
              </w:rPr>
            </w:pPr>
          </w:p>
          <w:p w14:paraId="0000001E" w14:textId="77777777" w:rsidR="00510A22" w:rsidRDefault="002F7619">
            <w:pPr>
              <w:rPr>
                <w:color w:val="1F3864"/>
                <w:sz w:val="20"/>
                <w:szCs w:val="20"/>
              </w:rPr>
            </w:pPr>
            <w:r>
              <w:rPr>
                <w:color w:val="1F3864"/>
                <w:sz w:val="20"/>
                <w:szCs w:val="20"/>
              </w:rPr>
              <w:t xml:space="preserve">To become a ‘fabulous phonics extraordinaire’ who can read books containing words they can decode, (which are made up of single sounds, (such as g and </w:t>
            </w:r>
            <w:proofErr w:type="gramStart"/>
            <w:r>
              <w:rPr>
                <w:color w:val="1F3864"/>
                <w:sz w:val="20"/>
                <w:szCs w:val="20"/>
              </w:rPr>
              <w:t>c )</w:t>
            </w:r>
            <w:proofErr w:type="gramEnd"/>
            <w:r>
              <w:rPr>
                <w:color w:val="1F3864"/>
                <w:sz w:val="20"/>
                <w:szCs w:val="20"/>
              </w:rPr>
              <w:t xml:space="preserve"> and digraphs, (such as </w:t>
            </w:r>
            <w:proofErr w:type="spellStart"/>
            <w:r>
              <w:rPr>
                <w:color w:val="1F3864"/>
                <w:sz w:val="20"/>
                <w:szCs w:val="20"/>
              </w:rPr>
              <w:t>ee</w:t>
            </w:r>
            <w:proofErr w:type="spellEnd"/>
            <w:r>
              <w:rPr>
                <w:color w:val="1F3864"/>
                <w:sz w:val="20"/>
                <w:szCs w:val="20"/>
              </w:rPr>
              <w:t xml:space="preserve"> and </w:t>
            </w:r>
            <w:proofErr w:type="spellStart"/>
            <w:r>
              <w:rPr>
                <w:color w:val="1F3864"/>
                <w:sz w:val="20"/>
                <w:szCs w:val="20"/>
              </w:rPr>
              <w:t>igh</w:t>
            </w:r>
            <w:proofErr w:type="spellEnd"/>
            <w:r>
              <w:rPr>
                <w:color w:val="1F3864"/>
                <w:sz w:val="20"/>
                <w:szCs w:val="20"/>
              </w:rPr>
              <w:t xml:space="preserve">) and can talk about what they have read. </w:t>
            </w:r>
          </w:p>
          <w:p w14:paraId="0000001F" w14:textId="77777777" w:rsidR="00510A22" w:rsidRDefault="00510A22">
            <w:pPr>
              <w:rPr>
                <w:color w:val="1F3864"/>
                <w:sz w:val="20"/>
                <w:szCs w:val="20"/>
              </w:rPr>
            </w:pPr>
          </w:p>
          <w:p w14:paraId="00000020" w14:textId="77777777" w:rsidR="00510A22" w:rsidRDefault="002F7619">
            <w:pPr>
              <w:rPr>
                <w:color w:val="0000FF"/>
                <w:sz w:val="20"/>
                <w:szCs w:val="20"/>
              </w:rPr>
            </w:pPr>
            <w:r>
              <w:rPr>
                <w:color w:val="0000FF"/>
                <w:sz w:val="20"/>
                <w:szCs w:val="20"/>
              </w:rPr>
              <w:t xml:space="preserve">Demonstration: Read phonological appropriate texts and answer appropriate questions. </w:t>
            </w:r>
          </w:p>
          <w:p w14:paraId="00000021" w14:textId="77777777" w:rsidR="00510A22" w:rsidRDefault="00510A22">
            <w:pPr>
              <w:rPr>
                <w:color w:val="1F3864"/>
                <w:sz w:val="20"/>
                <w:szCs w:val="20"/>
              </w:rPr>
            </w:pPr>
          </w:p>
        </w:tc>
      </w:tr>
      <w:tr w:rsidR="00510A22" w14:paraId="30E7CBF8" w14:textId="77777777">
        <w:tc>
          <w:tcPr>
            <w:tcW w:w="3397" w:type="dxa"/>
          </w:tcPr>
          <w:p w14:paraId="00000022" w14:textId="77777777" w:rsidR="00510A22" w:rsidRDefault="002F7619">
            <w:pPr>
              <w:jc w:val="center"/>
              <w:rPr>
                <w:b/>
                <w:color w:val="1F3864"/>
                <w:sz w:val="20"/>
                <w:szCs w:val="20"/>
              </w:rPr>
            </w:pPr>
            <w:r>
              <w:rPr>
                <w:b/>
                <w:color w:val="1F3864"/>
                <w:sz w:val="20"/>
                <w:szCs w:val="20"/>
              </w:rPr>
              <w:t>Writing</w:t>
            </w:r>
          </w:p>
          <w:p w14:paraId="00000023" w14:textId="77777777" w:rsidR="00510A22" w:rsidRDefault="00510A22">
            <w:pPr>
              <w:jc w:val="center"/>
              <w:rPr>
                <w:b/>
                <w:color w:val="1F3864"/>
                <w:sz w:val="20"/>
                <w:szCs w:val="20"/>
              </w:rPr>
            </w:pPr>
          </w:p>
          <w:p w14:paraId="00000024" w14:textId="77777777" w:rsidR="00510A22" w:rsidRDefault="002F7619">
            <w:pPr>
              <w:rPr>
                <w:color w:val="1F3864"/>
                <w:sz w:val="20"/>
                <w:szCs w:val="20"/>
              </w:rPr>
            </w:pPr>
            <w:r>
              <w:rPr>
                <w:color w:val="1F3864"/>
                <w:sz w:val="20"/>
                <w:szCs w:val="20"/>
              </w:rPr>
              <w:t>To become a ‘Sentence Superstar</w:t>
            </w:r>
            <w:proofErr w:type="gramStart"/>
            <w:r>
              <w:rPr>
                <w:color w:val="1F3864"/>
                <w:sz w:val="20"/>
                <w:szCs w:val="20"/>
              </w:rPr>
              <w:t>’  who</w:t>
            </w:r>
            <w:proofErr w:type="gramEnd"/>
            <w:r>
              <w:rPr>
                <w:color w:val="1F3864"/>
                <w:sz w:val="20"/>
                <w:szCs w:val="20"/>
              </w:rPr>
              <w:t xml:space="preserve"> can write sentences (with words containing single sounds and digraphs) and who can also independently write for a variety of purposes for someone else to read. E.g. Shopping list, story, model label, questions. </w:t>
            </w:r>
          </w:p>
          <w:p w14:paraId="00000025" w14:textId="77777777" w:rsidR="00510A22" w:rsidRDefault="00510A22">
            <w:pPr>
              <w:rPr>
                <w:color w:val="1F3864"/>
                <w:sz w:val="20"/>
                <w:szCs w:val="20"/>
              </w:rPr>
            </w:pPr>
          </w:p>
          <w:p w14:paraId="00000026" w14:textId="77777777" w:rsidR="00510A22" w:rsidRDefault="002F7619">
            <w:pPr>
              <w:rPr>
                <w:color w:val="0000FF"/>
                <w:sz w:val="20"/>
                <w:szCs w:val="20"/>
              </w:rPr>
            </w:pPr>
            <w:r>
              <w:rPr>
                <w:color w:val="0000FF"/>
                <w:sz w:val="20"/>
                <w:szCs w:val="20"/>
              </w:rPr>
              <w:t xml:space="preserve">Demonstration: Write for a purpose that children decide themselves. e.g. shopping list, model instructions, sign for dens. </w:t>
            </w:r>
          </w:p>
          <w:p w14:paraId="00000027" w14:textId="77777777" w:rsidR="00510A22" w:rsidRDefault="00510A22">
            <w:pPr>
              <w:rPr>
                <w:color w:val="1F3864"/>
                <w:sz w:val="20"/>
                <w:szCs w:val="20"/>
              </w:rPr>
            </w:pPr>
          </w:p>
        </w:tc>
        <w:tc>
          <w:tcPr>
            <w:tcW w:w="7064" w:type="dxa"/>
            <w:gridSpan w:val="2"/>
          </w:tcPr>
          <w:p w14:paraId="00000028" w14:textId="77777777" w:rsidR="00510A22" w:rsidRDefault="002F7619">
            <w:pPr>
              <w:jc w:val="center"/>
              <w:rPr>
                <w:b/>
                <w:color w:val="1F3864"/>
                <w:sz w:val="20"/>
                <w:szCs w:val="20"/>
              </w:rPr>
            </w:pPr>
            <w:r>
              <w:rPr>
                <w:b/>
                <w:color w:val="1F3864"/>
                <w:sz w:val="20"/>
                <w:szCs w:val="20"/>
              </w:rPr>
              <w:t>Communication and Language</w:t>
            </w:r>
          </w:p>
          <w:p w14:paraId="00000029" w14:textId="77777777" w:rsidR="00510A22" w:rsidRDefault="00510A22">
            <w:pPr>
              <w:jc w:val="center"/>
              <w:rPr>
                <w:b/>
                <w:color w:val="1F3864"/>
                <w:sz w:val="20"/>
                <w:szCs w:val="20"/>
              </w:rPr>
            </w:pPr>
          </w:p>
          <w:p w14:paraId="0000002A" w14:textId="77777777" w:rsidR="00510A22" w:rsidRDefault="002F7619">
            <w:pPr>
              <w:rPr>
                <w:color w:val="1F3864"/>
                <w:sz w:val="20"/>
                <w:szCs w:val="20"/>
              </w:rPr>
            </w:pPr>
            <w:r>
              <w:rPr>
                <w:color w:val="1F3864"/>
                <w:sz w:val="20"/>
                <w:szCs w:val="20"/>
              </w:rPr>
              <w:t>To become a ‘Curious Chatterbox’ who can ask relevant questions and make comments, chat back and forth with friends and adults and express ideas and feeling with confidence, explaining their informed choices to others. To use learnt, meaningful vocabulary in a wide variety of contexts.</w:t>
            </w:r>
          </w:p>
          <w:p w14:paraId="0000002B" w14:textId="77777777" w:rsidR="00510A22" w:rsidRDefault="00510A22">
            <w:pPr>
              <w:rPr>
                <w:color w:val="1F3864"/>
                <w:sz w:val="20"/>
                <w:szCs w:val="20"/>
              </w:rPr>
            </w:pPr>
          </w:p>
          <w:p w14:paraId="0000002C" w14:textId="77777777" w:rsidR="00510A22" w:rsidRDefault="002F7619">
            <w:pPr>
              <w:rPr>
                <w:color w:val="0000FF"/>
                <w:sz w:val="20"/>
                <w:szCs w:val="20"/>
              </w:rPr>
            </w:pPr>
            <w:r>
              <w:rPr>
                <w:color w:val="0000FF"/>
                <w:sz w:val="20"/>
                <w:szCs w:val="20"/>
              </w:rPr>
              <w:t xml:space="preserve">Demonstration: Take part in show and tell session, listening appropriately and asking relevant questions. </w:t>
            </w:r>
          </w:p>
          <w:p w14:paraId="0000002D" w14:textId="77777777" w:rsidR="00510A22" w:rsidRDefault="00510A22">
            <w:pPr>
              <w:rPr>
                <w:color w:val="1F3864"/>
                <w:sz w:val="20"/>
                <w:szCs w:val="20"/>
              </w:rPr>
            </w:pPr>
          </w:p>
          <w:p w14:paraId="0000002E" w14:textId="77777777" w:rsidR="00510A22" w:rsidRDefault="00510A22">
            <w:pPr>
              <w:rPr>
                <w:color w:val="1F3864"/>
                <w:sz w:val="20"/>
                <w:szCs w:val="20"/>
              </w:rPr>
            </w:pPr>
          </w:p>
          <w:p w14:paraId="0000002F" w14:textId="77777777" w:rsidR="00510A22" w:rsidRDefault="00510A22">
            <w:pPr>
              <w:rPr>
                <w:color w:val="1F3864"/>
                <w:sz w:val="20"/>
                <w:szCs w:val="20"/>
              </w:rPr>
            </w:pPr>
          </w:p>
          <w:p w14:paraId="00000030" w14:textId="77777777" w:rsidR="00510A22" w:rsidRDefault="002F7619">
            <w:pPr>
              <w:rPr>
                <w:color w:val="1F3864"/>
                <w:sz w:val="20"/>
                <w:szCs w:val="20"/>
              </w:rPr>
            </w:pPr>
            <w:r>
              <w:rPr>
                <w:color w:val="1F3864"/>
                <w:sz w:val="20"/>
                <w:szCs w:val="20"/>
              </w:rPr>
              <w:t xml:space="preserve"> </w:t>
            </w:r>
          </w:p>
        </w:tc>
        <w:tc>
          <w:tcPr>
            <w:tcW w:w="3487" w:type="dxa"/>
          </w:tcPr>
          <w:p w14:paraId="00000032" w14:textId="77777777" w:rsidR="00510A22" w:rsidRDefault="002F7619">
            <w:pPr>
              <w:jc w:val="center"/>
              <w:rPr>
                <w:b/>
                <w:color w:val="1F3864"/>
                <w:sz w:val="20"/>
                <w:szCs w:val="20"/>
              </w:rPr>
            </w:pPr>
            <w:r>
              <w:rPr>
                <w:b/>
                <w:color w:val="1F3864"/>
                <w:sz w:val="20"/>
                <w:szCs w:val="20"/>
              </w:rPr>
              <w:t>Maths</w:t>
            </w:r>
          </w:p>
          <w:p w14:paraId="00000033" w14:textId="77777777" w:rsidR="00510A22" w:rsidRDefault="00510A22">
            <w:pPr>
              <w:jc w:val="center"/>
              <w:rPr>
                <w:b/>
                <w:color w:val="1F3864"/>
                <w:sz w:val="20"/>
                <w:szCs w:val="20"/>
              </w:rPr>
            </w:pPr>
          </w:p>
          <w:p w14:paraId="00000034" w14:textId="77777777" w:rsidR="00510A22" w:rsidRDefault="002F7619">
            <w:pPr>
              <w:rPr>
                <w:color w:val="1F3864"/>
                <w:sz w:val="20"/>
                <w:szCs w:val="20"/>
              </w:rPr>
            </w:pPr>
            <w:r>
              <w:rPr>
                <w:color w:val="1F3864"/>
                <w:sz w:val="20"/>
                <w:szCs w:val="20"/>
              </w:rPr>
              <w:t>To become an ‘Deep Diver’ mathematician who has a solid understanding of numbers to ten, applies their understanding to problem solving, recognises the pattern of the counting system, compares quantities and can recall number bonds to 5.</w:t>
            </w:r>
          </w:p>
          <w:p w14:paraId="00000035" w14:textId="77777777" w:rsidR="00510A22" w:rsidRDefault="00510A22">
            <w:pPr>
              <w:rPr>
                <w:color w:val="1F3864"/>
                <w:sz w:val="20"/>
                <w:szCs w:val="20"/>
              </w:rPr>
            </w:pPr>
          </w:p>
          <w:p w14:paraId="00000036" w14:textId="77777777" w:rsidR="00510A22" w:rsidRDefault="002F7619">
            <w:pPr>
              <w:rPr>
                <w:color w:val="0000FF"/>
                <w:sz w:val="18"/>
                <w:szCs w:val="18"/>
              </w:rPr>
            </w:pPr>
            <w:r>
              <w:rPr>
                <w:color w:val="0000FF"/>
                <w:sz w:val="20"/>
                <w:szCs w:val="20"/>
              </w:rPr>
              <w:t xml:space="preserve">Demonstration: Use their maths tools and </w:t>
            </w:r>
            <w:proofErr w:type="gramStart"/>
            <w:r>
              <w:rPr>
                <w:color w:val="0000FF"/>
                <w:sz w:val="20"/>
                <w:szCs w:val="20"/>
              </w:rPr>
              <w:t>language  in</w:t>
            </w:r>
            <w:proofErr w:type="gramEnd"/>
            <w:r>
              <w:rPr>
                <w:color w:val="0000FF"/>
                <w:sz w:val="20"/>
                <w:szCs w:val="20"/>
              </w:rPr>
              <w:t xml:space="preserve"> child initiated play. </w:t>
            </w:r>
            <w:proofErr w:type="spellStart"/>
            <w:r>
              <w:rPr>
                <w:color w:val="0000FF"/>
                <w:sz w:val="20"/>
                <w:szCs w:val="20"/>
              </w:rPr>
              <w:t>e.g</w:t>
            </w:r>
            <w:proofErr w:type="spellEnd"/>
            <w:r>
              <w:rPr>
                <w:color w:val="0000FF"/>
                <w:sz w:val="20"/>
                <w:szCs w:val="20"/>
              </w:rPr>
              <w:t xml:space="preserve"> “We need 4 wellies because there are 2 of us, double 2 is 4”</w:t>
            </w:r>
          </w:p>
          <w:p w14:paraId="00000037" w14:textId="77777777" w:rsidR="00510A22" w:rsidRDefault="00510A22">
            <w:pPr>
              <w:rPr>
                <w:color w:val="1F3864"/>
                <w:sz w:val="20"/>
                <w:szCs w:val="20"/>
              </w:rPr>
            </w:pPr>
          </w:p>
          <w:p w14:paraId="00000038" w14:textId="77777777" w:rsidR="00510A22" w:rsidRDefault="00510A22">
            <w:pPr>
              <w:rPr>
                <w:color w:val="1F3864"/>
                <w:sz w:val="20"/>
                <w:szCs w:val="20"/>
              </w:rPr>
            </w:pPr>
          </w:p>
        </w:tc>
      </w:tr>
      <w:tr w:rsidR="00510A22" w14:paraId="4788A509" w14:textId="77777777">
        <w:tc>
          <w:tcPr>
            <w:tcW w:w="3397" w:type="dxa"/>
          </w:tcPr>
          <w:p w14:paraId="00000039" w14:textId="77777777" w:rsidR="00510A22" w:rsidRDefault="002F7619">
            <w:pPr>
              <w:jc w:val="center"/>
              <w:rPr>
                <w:b/>
                <w:color w:val="1F3864"/>
                <w:sz w:val="20"/>
                <w:szCs w:val="20"/>
              </w:rPr>
            </w:pPr>
            <w:r>
              <w:rPr>
                <w:b/>
                <w:color w:val="1F3864"/>
                <w:sz w:val="20"/>
                <w:szCs w:val="20"/>
              </w:rPr>
              <w:t>Construction</w:t>
            </w:r>
          </w:p>
          <w:p w14:paraId="0000003A" w14:textId="77777777" w:rsidR="00510A22" w:rsidRDefault="00510A22">
            <w:pPr>
              <w:jc w:val="center"/>
              <w:rPr>
                <w:b/>
                <w:color w:val="1F3864"/>
                <w:sz w:val="20"/>
                <w:szCs w:val="20"/>
              </w:rPr>
            </w:pPr>
          </w:p>
          <w:p w14:paraId="0000003B" w14:textId="77777777" w:rsidR="00510A22" w:rsidRDefault="002F7619">
            <w:pPr>
              <w:rPr>
                <w:color w:val="1F3864"/>
                <w:sz w:val="20"/>
                <w:szCs w:val="20"/>
              </w:rPr>
            </w:pPr>
            <w:r>
              <w:rPr>
                <w:color w:val="1F3864"/>
                <w:sz w:val="20"/>
                <w:szCs w:val="20"/>
              </w:rPr>
              <w:lastRenderedPageBreak/>
              <w:t>To build a crafty construction model, having their own idea, plan how to make it, improving their design whilst they work if they incur a challenge, using a variety of materials and explain the challenging elements of their ‘make.’</w:t>
            </w:r>
          </w:p>
          <w:p w14:paraId="0000003C" w14:textId="77777777" w:rsidR="00510A22" w:rsidRDefault="00510A22">
            <w:pPr>
              <w:rPr>
                <w:color w:val="1F3864"/>
                <w:sz w:val="20"/>
                <w:szCs w:val="20"/>
              </w:rPr>
            </w:pPr>
          </w:p>
          <w:p w14:paraId="0000003D" w14:textId="77777777" w:rsidR="00510A22" w:rsidRDefault="002F7619">
            <w:pPr>
              <w:rPr>
                <w:color w:val="0000FF"/>
                <w:sz w:val="20"/>
                <w:szCs w:val="20"/>
              </w:rPr>
            </w:pPr>
            <w:r>
              <w:rPr>
                <w:color w:val="0000FF"/>
                <w:sz w:val="20"/>
                <w:szCs w:val="20"/>
              </w:rPr>
              <w:t xml:space="preserve">Demonstration: Proudly share a model, explaining the challenging parts. </w:t>
            </w:r>
          </w:p>
          <w:p w14:paraId="0000003E" w14:textId="77777777" w:rsidR="00510A22" w:rsidRDefault="00510A22">
            <w:pPr>
              <w:rPr>
                <w:color w:val="1F3864"/>
                <w:sz w:val="20"/>
                <w:szCs w:val="20"/>
              </w:rPr>
            </w:pPr>
          </w:p>
          <w:p w14:paraId="0000003F" w14:textId="77777777" w:rsidR="00510A22" w:rsidRDefault="00510A22">
            <w:pPr>
              <w:rPr>
                <w:b/>
                <w:color w:val="1F3864"/>
                <w:sz w:val="20"/>
                <w:szCs w:val="20"/>
              </w:rPr>
            </w:pPr>
          </w:p>
          <w:p w14:paraId="00000040" w14:textId="77777777" w:rsidR="00510A22" w:rsidRDefault="00510A22">
            <w:pPr>
              <w:jc w:val="center"/>
              <w:rPr>
                <w:b/>
                <w:color w:val="1F3864"/>
                <w:sz w:val="20"/>
                <w:szCs w:val="20"/>
              </w:rPr>
            </w:pPr>
          </w:p>
        </w:tc>
        <w:tc>
          <w:tcPr>
            <w:tcW w:w="3577" w:type="dxa"/>
          </w:tcPr>
          <w:p w14:paraId="00000041" w14:textId="77777777" w:rsidR="00510A22" w:rsidRDefault="002F7619">
            <w:pPr>
              <w:jc w:val="center"/>
              <w:rPr>
                <w:b/>
                <w:color w:val="1F3864"/>
                <w:sz w:val="20"/>
                <w:szCs w:val="20"/>
              </w:rPr>
            </w:pPr>
            <w:r>
              <w:rPr>
                <w:b/>
                <w:color w:val="1F3864"/>
                <w:sz w:val="20"/>
                <w:szCs w:val="20"/>
              </w:rPr>
              <w:lastRenderedPageBreak/>
              <w:t>Understanding of the world</w:t>
            </w:r>
          </w:p>
          <w:p w14:paraId="00000042" w14:textId="77777777" w:rsidR="00510A22" w:rsidRDefault="00510A22">
            <w:pPr>
              <w:rPr>
                <w:color w:val="1F3864"/>
                <w:sz w:val="20"/>
                <w:szCs w:val="20"/>
              </w:rPr>
            </w:pPr>
          </w:p>
          <w:p w14:paraId="00000043" w14:textId="77777777" w:rsidR="00510A22" w:rsidRDefault="002F7619">
            <w:pPr>
              <w:rPr>
                <w:color w:val="1F3864"/>
                <w:sz w:val="20"/>
                <w:szCs w:val="20"/>
              </w:rPr>
            </w:pPr>
            <w:r>
              <w:rPr>
                <w:color w:val="1F3864"/>
                <w:sz w:val="20"/>
                <w:szCs w:val="20"/>
              </w:rPr>
              <w:lastRenderedPageBreak/>
              <w:t xml:space="preserve">To become an ‘exceptionally eager explorer’ who understands how to read a simple map, knows their own family tree, shows care to living creatures, recognises seasonal changes and understands some differences between familiar and contrasting environments around the world and in the past. </w:t>
            </w:r>
          </w:p>
          <w:p w14:paraId="00000044" w14:textId="77777777" w:rsidR="00510A22" w:rsidRDefault="00510A22">
            <w:pPr>
              <w:rPr>
                <w:color w:val="1F3864"/>
                <w:sz w:val="20"/>
                <w:szCs w:val="20"/>
              </w:rPr>
            </w:pPr>
          </w:p>
          <w:p w14:paraId="00000045" w14:textId="77777777" w:rsidR="00510A22" w:rsidRDefault="002F7619">
            <w:pPr>
              <w:rPr>
                <w:color w:val="0000FF"/>
                <w:sz w:val="20"/>
                <w:szCs w:val="20"/>
              </w:rPr>
            </w:pPr>
            <w:r>
              <w:rPr>
                <w:color w:val="0000FF"/>
                <w:sz w:val="20"/>
                <w:szCs w:val="20"/>
              </w:rPr>
              <w:t xml:space="preserve">Demonstration: Create a map of a familiar journey. </w:t>
            </w:r>
          </w:p>
          <w:p w14:paraId="00000046" w14:textId="77777777" w:rsidR="00510A22" w:rsidRDefault="00510A22">
            <w:pPr>
              <w:rPr>
                <w:color w:val="1F3864"/>
                <w:sz w:val="20"/>
                <w:szCs w:val="20"/>
              </w:rPr>
            </w:pPr>
          </w:p>
          <w:p w14:paraId="00000047" w14:textId="77777777" w:rsidR="00510A22" w:rsidRDefault="00510A22">
            <w:pPr>
              <w:rPr>
                <w:color w:val="1F3864"/>
                <w:sz w:val="20"/>
                <w:szCs w:val="20"/>
              </w:rPr>
            </w:pPr>
          </w:p>
          <w:p w14:paraId="00000048" w14:textId="77777777" w:rsidR="00510A22" w:rsidRDefault="00510A22">
            <w:pPr>
              <w:rPr>
                <w:color w:val="1F3864"/>
                <w:sz w:val="20"/>
                <w:szCs w:val="20"/>
              </w:rPr>
            </w:pPr>
          </w:p>
        </w:tc>
        <w:tc>
          <w:tcPr>
            <w:tcW w:w="3487" w:type="dxa"/>
          </w:tcPr>
          <w:p w14:paraId="00000049" w14:textId="77777777" w:rsidR="00510A22" w:rsidRDefault="002F7619">
            <w:pPr>
              <w:jc w:val="center"/>
              <w:rPr>
                <w:b/>
                <w:color w:val="1F3864"/>
                <w:sz w:val="20"/>
                <w:szCs w:val="20"/>
              </w:rPr>
            </w:pPr>
            <w:r>
              <w:rPr>
                <w:b/>
                <w:color w:val="1F3864"/>
                <w:sz w:val="20"/>
                <w:szCs w:val="20"/>
              </w:rPr>
              <w:lastRenderedPageBreak/>
              <w:t>Art and Design</w:t>
            </w:r>
          </w:p>
          <w:p w14:paraId="0000004A" w14:textId="77777777" w:rsidR="00510A22" w:rsidRDefault="00510A22">
            <w:pPr>
              <w:jc w:val="center"/>
              <w:rPr>
                <w:b/>
                <w:color w:val="1F3864"/>
                <w:sz w:val="20"/>
                <w:szCs w:val="20"/>
              </w:rPr>
            </w:pPr>
          </w:p>
          <w:p w14:paraId="0000004B" w14:textId="77777777" w:rsidR="00510A22" w:rsidRDefault="002F7619">
            <w:pPr>
              <w:rPr>
                <w:color w:val="1F3864"/>
                <w:sz w:val="20"/>
                <w:szCs w:val="20"/>
              </w:rPr>
            </w:pPr>
            <w:r>
              <w:rPr>
                <w:color w:val="1F3864"/>
                <w:sz w:val="20"/>
                <w:szCs w:val="20"/>
              </w:rPr>
              <w:lastRenderedPageBreak/>
              <w:t xml:space="preserve">To become a ‘creative master’ who develops ideas using embedded skills, techniques and knowledge of experiences to represent and complete their dreams.  Use artists to inspire and discuss. </w:t>
            </w:r>
          </w:p>
          <w:p w14:paraId="0000004C" w14:textId="77777777" w:rsidR="00510A22" w:rsidRDefault="00510A22">
            <w:pPr>
              <w:rPr>
                <w:color w:val="1F3864"/>
                <w:sz w:val="20"/>
                <w:szCs w:val="20"/>
              </w:rPr>
            </w:pPr>
          </w:p>
          <w:p w14:paraId="0000004D" w14:textId="77777777" w:rsidR="00510A22" w:rsidRDefault="002F7619">
            <w:pPr>
              <w:rPr>
                <w:color w:val="0000FF"/>
                <w:sz w:val="20"/>
                <w:szCs w:val="20"/>
              </w:rPr>
            </w:pPr>
            <w:r>
              <w:rPr>
                <w:color w:val="0000FF"/>
                <w:sz w:val="20"/>
                <w:szCs w:val="20"/>
              </w:rPr>
              <w:t xml:space="preserve">Demonstration: Explain their ‘make’ to others, using joining, cutting and change an idea e.g. use tape instead of glue stick to achieve a goal. </w:t>
            </w:r>
          </w:p>
          <w:p w14:paraId="0000004E" w14:textId="77777777" w:rsidR="00510A22" w:rsidRDefault="00510A22">
            <w:pPr>
              <w:rPr>
                <w:color w:val="1F3864"/>
                <w:sz w:val="20"/>
                <w:szCs w:val="20"/>
              </w:rPr>
            </w:pPr>
          </w:p>
        </w:tc>
        <w:tc>
          <w:tcPr>
            <w:tcW w:w="3487" w:type="dxa"/>
          </w:tcPr>
          <w:p w14:paraId="0000004F" w14:textId="77777777" w:rsidR="00510A22" w:rsidRDefault="002F7619">
            <w:pPr>
              <w:jc w:val="center"/>
              <w:rPr>
                <w:b/>
                <w:color w:val="1F3864"/>
                <w:sz w:val="20"/>
                <w:szCs w:val="20"/>
              </w:rPr>
            </w:pPr>
            <w:r>
              <w:rPr>
                <w:b/>
                <w:color w:val="1F3864"/>
                <w:sz w:val="20"/>
                <w:szCs w:val="20"/>
              </w:rPr>
              <w:lastRenderedPageBreak/>
              <w:t>Music and Dance</w:t>
            </w:r>
          </w:p>
          <w:p w14:paraId="00000050" w14:textId="77777777" w:rsidR="00510A22" w:rsidRDefault="00510A22">
            <w:pPr>
              <w:jc w:val="center"/>
              <w:rPr>
                <w:b/>
                <w:color w:val="1F3864"/>
                <w:sz w:val="20"/>
                <w:szCs w:val="20"/>
              </w:rPr>
            </w:pPr>
          </w:p>
          <w:p w14:paraId="00000051" w14:textId="77777777" w:rsidR="00510A22" w:rsidRDefault="002F7619">
            <w:pPr>
              <w:rPr>
                <w:color w:val="1F3864"/>
                <w:sz w:val="20"/>
                <w:szCs w:val="20"/>
              </w:rPr>
            </w:pPr>
            <w:r>
              <w:rPr>
                <w:color w:val="1F3864"/>
                <w:sz w:val="20"/>
                <w:szCs w:val="20"/>
              </w:rPr>
              <w:lastRenderedPageBreak/>
              <w:t xml:space="preserve">To become a ‘music </w:t>
            </w:r>
            <w:proofErr w:type="spellStart"/>
            <w:r>
              <w:rPr>
                <w:color w:val="1F3864"/>
                <w:sz w:val="20"/>
                <w:szCs w:val="20"/>
              </w:rPr>
              <w:t>jiver</w:t>
            </w:r>
            <w:proofErr w:type="spellEnd"/>
            <w:r>
              <w:rPr>
                <w:color w:val="1F3864"/>
                <w:sz w:val="20"/>
                <w:szCs w:val="20"/>
              </w:rPr>
              <w:t xml:space="preserve">’ who can appreciate and discuss various instruments and musical performers describes the effect on themselves. Happily, perform or create songs and dance to various audiences. </w:t>
            </w:r>
          </w:p>
          <w:p w14:paraId="00000052" w14:textId="77777777" w:rsidR="00510A22" w:rsidRDefault="00510A22">
            <w:pPr>
              <w:rPr>
                <w:color w:val="1F3864"/>
                <w:sz w:val="20"/>
                <w:szCs w:val="20"/>
              </w:rPr>
            </w:pPr>
          </w:p>
          <w:p w14:paraId="00000053" w14:textId="77777777" w:rsidR="00510A22" w:rsidRDefault="00510A22">
            <w:pPr>
              <w:rPr>
                <w:color w:val="1F3864"/>
                <w:sz w:val="20"/>
                <w:szCs w:val="20"/>
              </w:rPr>
            </w:pPr>
          </w:p>
          <w:p w14:paraId="00000054" w14:textId="77777777" w:rsidR="00510A22" w:rsidRDefault="002F7619">
            <w:pPr>
              <w:rPr>
                <w:color w:val="0000FF"/>
                <w:sz w:val="20"/>
                <w:szCs w:val="20"/>
              </w:rPr>
            </w:pPr>
            <w:r>
              <w:rPr>
                <w:color w:val="0000FF"/>
                <w:sz w:val="20"/>
                <w:szCs w:val="20"/>
              </w:rPr>
              <w:t xml:space="preserve">Demonstration: Create a stage and perform songs with friends. </w:t>
            </w:r>
          </w:p>
          <w:p w14:paraId="00000055" w14:textId="77777777" w:rsidR="00510A22" w:rsidRDefault="00510A22">
            <w:pPr>
              <w:rPr>
                <w:color w:val="1F3864"/>
                <w:sz w:val="20"/>
                <w:szCs w:val="20"/>
              </w:rPr>
            </w:pPr>
          </w:p>
        </w:tc>
      </w:tr>
    </w:tbl>
    <w:p w14:paraId="00000056" w14:textId="77777777" w:rsidR="00510A22" w:rsidRDefault="00510A22">
      <w:pPr>
        <w:rPr>
          <w:sz w:val="20"/>
          <w:szCs w:val="20"/>
        </w:rPr>
      </w:pPr>
      <w:bookmarkStart w:id="1" w:name="_gjdgxs" w:colFirst="0" w:colLast="0"/>
      <w:bookmarkEnd w:id="1"/>
    </w:p>
    <w:sectPr w:rsidR="00510A22">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22"/>
    <w:rsid w:val="00054247"/>
    <w:rsid w:val="002F7619"/>
    <w:rsid w:val="0051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C8D5"/>
  <w15:docId w15:val="{325F409C-C3A0-4567-BA88-1FB1AA3F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c:creator>
  <cp:lastModifiedBy>Elizabeth Barton</cp:lastModifiedBy>
  <cp:revision>2</cp:revision>
  <dcterms:created xsi:type="dcterms:W3CDTF">2023-09-04T12:44:00Z</dcterms:created>
  <dcterms:modified xsi:type="dcterms:W3CDTF">2023-09-04T12:44:00Z</dcterms:modified>
</cp:coreProperties>
</file>